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DEF4F" w14:textId="060DF526" w:rsidR="00AD6AC7" w:rsidRPr="00FF3B4B" w:rsidRDefault="00604167" w:rsidP="00AD6AC7">
      <w:pPr>
        <w:spacing w:line="240" w:lineRule="auto"/>
        <w:jc w:val="center"/>
        <w:rPr>
          <w:b/>
          <w:bCs/>
          <w:color w:val="0070C0"/>
          <w:sz w:val="32"/>
          <w:szCs w:val="32"/>
        </w:rPr>
      </w:pPr>
      <w:r>
        <w:rPr>
          <w:b/>
          <w:bCs/>
          <w:sz w:val="32"/>
          <w:szCs w:val="32"/>
        </w:rPr>
        <w:t xml:space="preserve">2025 </w:t>
      </w:r>
      <w:r w:rsidR="00FF3B4B" w:rsidRPr="00FF3B4B">
        <w:rPr>
          <w:b/>
          <w:bCs/>
          <w:sz w:val="32"/>
          <w:szCs w:val="32"/>
        </w:rPr>
        <w:t xml:space="preserve">Annual Military </w:t>
      </w:r>
      <w:r w:rsidR="00AD6AC7" w:rsidRPr="00FF3B4B">
        <w:rPr>
          <w:b/>
          <w:bCs/>
          <w:sz w:val="32"/>
          <w:szCs w:val="32"/>
        </w:rPr>
        <w:t>Equipment Use Report</w:t>
      </w:r>
    </w:p>
    <w:p w14:paraId="4C229106" w14:textId="77777777" w:rsidR="007439A3" w:rsidRDefault="007439A3" w:rsidP="007439A3">
      <w:pPr>
        <w:spacing w:line="240" w:lineRule="auto"/>
        <w:rPr>
          <w:b/>
          <w:szCs w:val="32"/>
        </w:rPr>
      </w:pPr>
      <w:r>
        <w:rPr>
          <w:b/>
          <w:szCs w:val="32"/>
        </w:rPr>
        <w:t xml:space="preserve">Summary of currently owned </w:t>
      </w:r>
      <w:r w:rsidRPr="002525EA">
        <w:rPr>
          <w:b/>
          <w:szCs w:val="32"/>
        </w:rPr>
        <w:t xml:space="preserve">military equipment: </w:t>
      </w:r>
    </w:p>
    <w:p w14:paraId="65227F86" w14:textId="77777777" w:rsidR="007439A3" w:rsidRPr="00C02C20" w:rsidRDefault="009C65D1" w:rsidP="007439A3">
      <w:pPr>
        <w:pStyle w:val="ListParagraph"/>
        <w:numPr>
          <w:ilvl w:val="0"/>
          <w:numId w:val="1"/>
        </w:numPr>
        <w:spacing w:line="240" w:lineRule="auto"/>
        <w:rPr>
          <w:szCs w:val="32"/>
        </w:rPr>
      </w:pPr>
      <w:r w:rsidRPr="00C02C20">
        <w:rPr>
          <w:szCs w:val="32"/>
        </w:rPr>
        <w:t xml:space="preserve">1 </w:t>
      </w:r>
      <w:r w:rsidR="007439A3" w:rsidRPr="00C02C20">
        <w:rPr>
          <w:szCs w:val="32"/>
        </w:rPr>
        <w:t>Colt AR-15</w:t>
      </w:r>
      <w:r w:rsidRPr="00C02C20">
        <w:rPr>
          <w:szCs w:val="32"/>
        </w:rPr>
        <w:t xml:space="preserve"> SRD 556 Rifle and 1 SRD 556 Rifle Suppressor</w:t>
      </w:r>
    </w:p>
    <w:p w14:paraId="77832A8B" w14:textId="77777777" w:rsidR="007439A3" w:rsidRDefault="009C65D1" w:rsidP="005B3067">
      <w:pPr>
        <w:pStyle w:val="ListParagraph"/>
        <w:numPr>
          <w:ilvl w:val="0"/>
          <w:numId w:val="1"/>
        </w:numPr>
        <w:spacing w:line="240" w:lineRule="auto"/>
        <w:rPr>
          <w:szCs w:val="32"/>
        </w:rPr>
      </w:pPr>
      <w:r w:rsidRPr="00C02C20">
        <w:rPr>
          <w:szCs w:val="32"/>
        </w:rPr>
        <w:t xml:space="preserve">6 Remington 870 </w:t>
      </w:r>
      <w:r w:rsidR="007439A3" w:rsidRPr="00C02C20">
        <w:rPr>
          <w:szCs w:val="32"/>
        </w:rPr>
        <w:t>Less Lethal Shotguns</w:t>
      </w:r>
      <w:r w:rsidRPr="00C02C20">
        <w:rPr>
          <w:szCs w:val="32"/>
        </w:rPr>
        <w:t xml:space="preserve"> and 240 bean bag rounds</w:t>
      </w:r>
      <w:r w:rsidR="007439A3" w:rsidRPr="00C02C20">
        <w:rPr>
          <w:szCs w:val="32"/>
        </w:rPr>
        <w:t xml:space="preserve"> </w:t>
      </w:r>
    </w:p>
    <w:p w14:paraId="5AECDE45" w14:textId="7E102BB3" w:rsidR="001142FE" w:rsidRPr="00C02C20" w:rsidRDefault="001142FE" w:rsidP="005B3067">
      <w:pPr>
        <w:pStyle w:val="ListParagraph"/>
        <w:numPr>
          <w:ilvl w:val="0"/>
          <w:numId w:val="1"/>
        </w:numPr>
        <w:spacing w:line="240" w:lineRule="auto"/>
        <w:rPr>
          <w:szCs w:val="32"/>
        </w:rPr>
      </w:pPr>
      <w:r>
        <w:rPr>
          <w:szCs w:val="32"/>
        </w:rPr>
        <w:t xml:space="preserve">3 Defense Technology 40MM LMT Shot Launchers and </w:t>
      </w:r>
      <w:r w:rsidR="00427AF1">
        <w:rPr>
          <w:szCs w:val="32"/>
        </w:rPr>
        <w:t>100</w:t>
      </w:r>
      <w:r>
        <w:rPr>
          <w:szCs w:val="32"/>
        </w:rPr>
        <w:t xml:space="preserve"> impact sponge rounds</w:t>
      </w:r>
    </w:p>
    <w:p w14:paraId="7E0401CA" w14:textId="39758CD1" w:rsidR="00FF3B4B" w:rsidRPr="00DA1B40" w:rsidRDefault="00FF3B4B" w:rsidP="00FF3B4B">
      <w:pPr>
        <w:spacing w:line="240" w:lineRule="auto"/>
        <w:rPr>
          <w:b/>
          <w:bCs/>
          <w:szCs w:val="32"/>
        </w:rPr>
      </w:pPr>
      <w:r w:rsidRPr="00DA1B40">
        <w:rPr>
          <w:b/>
          <w:bCs/>
          <w:szCs w:val="32"/>
        </w:rPr>
        <w:t xml:space="preserve">Equipment used in the line of duty by Sausalito Police in </w:t>
      </w:r>
      <w:r w:rsidR="004C5469">
        <w:rPr>
          <w:b/>
          <w:bCs/>
          <w:szCs w:val="32"/>
        </w:rPr>
        <w:t>202</w:t>
      </w:r>
      <w:r w:rsidR="001142FE">
        <w:rPr>
          <w:b/>
          <w:bCs/>
          <w:szCs w:val="32"/>
        </w:rPr>
        <w:t>5</w:t>
      </w:r>
      <w:r w:rsidRPr="00DA1B40">
        <w:rPr>
          <w:b/>
          <w:bCs/>
          <w:szCs w:val="32"/>
        </w:rPr>
        <w:t>:</w:t>
      </w:r>
    </w:p>
    <w:p w14:paraId="7AC5A6C7" w14:textId="1FC65C1C" w:rsidR="00FF3B4B" w:rsidRDefault="001A230B" w:rsidP="00F97C53">
      <w:pPr>
        <w:pStyle w:val="ListParagraph"/>
        <w:numPr>
          <w:ilvl w:val="0"/>
          <w:numId w:val="1"/>
        </w:numPr>
        <w:spacing w:line="240" w:lineRule="auto"/>
        <w:rPr>
          <w:szCs w:val="32"/>
        </w:rPr>
      </w:pPr>
      <w:r>
        <w:rPr>
          <w:szCs w:val="32"/>
        </w:rPr>
        <w:t xml:space="preserve">None of the Sausalito Police Department’s military equipment was used the line of duty in </w:t>
      </w:r>
      <w:r w:rsidR="004C5469">
        <w:rPr>
          <w:szCs w:val="32"/>
        </w:rPr>
        <w:t>202</w:t>
      </w:r>
      <w:r w:rsidR="001142FE">
        <w:rPr>
          <w:szCs w:val="32"/>
        </w:rPr>
        <w:t>5.</w:t>
      </w:r>
    </w:p>
    <w:p w14:paraId="0B9C1F00" w14:textId="3679EE11" w:rsidR="00FF3B4B" w:rsidRPr="00DA1B40" w:rsidRDefault="00FF3B4B" w:rsidP="00FF3B4B">
      <w:pPr>
        <w:spacing w:line="240" w:lineRule="auto"/>
        <w:rPr>
          <w:b/>
          <w:bCs/>
          <w:szCs w:val="32"/>
        </w:rPr>
      </w:pPr>
      <w:r w:rsidRPr="00DA1B40">
        <w:rPr>
          <w:b/>
          <w:bCs/>
          <w:szCs w:val="32"/>
        </w:rPr>
        <w:t xml:space="preserve">Equipment used in training by Sausalito Police in </w:t>
      </w:r>
      <w:r w:rsidR="004C5469">
        <w:rPr>
          <w:b/>
          <w:bCs/>
          <w:szCs w:val="32"/>
        </w:rPr>
        <w:t>202</w:t>
      </w:r>
      <w:r w:rsidR="001142FE">
        <w:rPr>
          <w:b/>
          <w:bCs/>
          <w:szCs w:val="32"/>
        </w:rPr>
        <w:t>5</w:t>
      </w:r>
      <w:r w:rsidR="00DA1B40" w:rsidRPr="00DA1B40">
        <w:rPr>
          <w:b/>
          <w:bCs/>
          <w:szCs w:val="32"/>
        </w:rPr>
        <w:t>:</w:t>
      </w:r>
    </w:p>
    <w:p w14:paraId="7F5DFC77" w14:textId="00DABE9B" w:rsidR="00DA1B40" w:rsidRDefault="001142FE" w:rsidP="00F97C53">
      <w:pPr>
        <w:pStyle w:val="ListParagraph"/>
        <w:numPr>
          <w:ilvl w:val="0"/>
          <w:numId w:val="2"/>
        </w:numPr>
        <w:spacing w:line="240" w:lineRule="auto"/>
        <w:rPr>
          <w:szCs w:val="32"/>
        </w:rPr>
      </w:pPr>
      <w:r>
        <w:rPr>
          <w:szCs w:val="32"/>
        </w:rPr>
        <w:t>10</w:t>
      </w:r>
      <w:r w:rsidR="00DA1B40">
        <w:rPr>
          <w:szCs w:val="32"/>
        </w:rPr>
        <w:t>/202</w:t>
      </w:r>
      <w:r>
        <w:rPr>
          <w:szCs w:val="32"/>
        </w:rPr>
        <w:t>5</w:t>
      </w:r>
      <w:r w:rsidR="00DA1B40">
        <w:rPr>
          <w:szCs w:val="32"/>
        </w:rPr>
        <w:t xml:space="preserve">, </w:t>
      </w:r>
      <w:r>
        <w:rPr>
          <w:szCs w:val="32"/>
        </w:rPr>
        <w:t xml:space="preserve">Initial training for the 40MM Tactical Shot Launchers. Training sponge rounds and approximately 25 impact sponge rounds were used. </w:t>
      </w:r>
      <w:r w:rsidR="00F97C53">
        <w:rPr>
          <w:szCs w:val="32"/>
        </w:rPr>
        <w:t xml:space="preserve"> </w:t>
      </w:r>
    </w:p>
    <w:p w14:paraId="7F6821BB" w14:textId="77777777" w:rsidR="004C5469" w:rsidRDefault="004C5469" w:rsidP="004C5469">
      <w:pPr>
        <w:pStyle w:val="ListParagraph"/>
        <w:spacing w:line="240" w:lineRule="auto"/>
        <w:rPr>
          <w:szCs w:val="32"/>
        </w:rPr>
      </w:pPr>
    </w:p>
    <w:p w14:paraId="53AB6DA5" w14:textId="46DA5366" w:rsidR="00DE1ED8" w:rsidRDefault="001142FE" w:rsidP="00F97C53">
      <w:pPr>
        <w:pStyle w:val="ListParagraph"/>
        <w:numPr>
          <w:ilvl w:val="0"/>
          <w:numId w:val="2"/>
        </w:numPr>
        <w:spacing w:line="240" w:lineRule="auto"/>
        <w:rPr>
          <w:szCs w:val="32"/>
        </w:rPr>
      </w:pPr>
      <w:r>
        <w:rPr>
          <w:szCs w:val="32"/>
        </w:rPr>
        <w:t>12</w:t>
      </w:r>
      <w:r w:rsidR="00DE1ED8">
        <w:rPr>
          <w:szCs w:val="32"/>
        </w:rPr>
        <w:t>/202</w:t>
      </w:r>
      <w:r>
        <w:rPr>
          <w:szCs w:val="32"/>
        </w:rPr>
        <w:t>5</w:t>
      </w:r>
      <w:r w:rsidR="00DE1ED8">
        <w:rPr>
          <w:szCs w:val="32"/>
        </w:rPr>
        <w:t xml:space="preserve">, </w:t>
      </w:r>
      <w:r>
        <w:rPr>
          <w:szCs w:val="32"/>
        </w:rPr>
        <w:t xml:space="preserve">40MM Tactical Shot Launcher and Remington Less Lethal Shotgun. Approximately 30 bean bag rounds and 15 impact sponge rounds were used. This training was familiarization and qualification for newly hired officers. </w:t>
      </w:r>
      <w:r w:rsidR="00DE1ED8">
        <w:rPr>
          <w:szCs w:val="32"/>
        </w:rPr>
        <w:t xml:space="preserve">  </w:t>
      </w:r>
    </w:p>
    <w:p w14:paraId="729A3C10" w14:textId="77777777" w:rsidR="00DA1B40" w:rsidRPr="00DA1B40" w:rsidRDefault="00DA1B40" w:rsidP="00DA1B40">
      <w:pPr>
        <w:spacing w:line="240" w:lineRule="auto"/>
        <w:rPr>
          <w:b/>
          <w:bCs/>
          <w:szCs w:val="32"/>
        </w:rPr>
      </w:pPr>
      <w:r w:rsidRPr="00DA1B40">
        <w:rPr>
          <w:b/>
          <w:bCs/>
          <w:szCs w:val="32"/>
        </w:rPr>
        <w:t>Total Annual Cost and Source of Funds:</w:t>
      </w:r>
    </w:p>
    <w:p w14:paraId="1D791D2A" w14:textId="4C73D482" w:rsidR="001142FE" w:rsidRDefault="001142FE" w:rsidP="00F97C53">
      <w:pPr>
        <w:pStyle w:val="ListParagraph"/>
        <w:numPr>
          <w:ilvl w:val="0"/>
          <w:numId w:val="2"/>
        </w:numPr>
        <w:spacing w:line="240" w:lineRule="auto"/>
        <w:rPr>
          <w:szCs w:val="32"/>
        </w:rPr>
      </w:pPr>
      <w:r>
        <w:rPr>
          <w:szCs w:val="32"/>
        </w:rPr>
        <w:t>Initial purchase of 3 – 40MM Impact Launchers and munitions at a cost of $7,748.20.</w:t>
      </w:r>
    </w:p>
    <w:p w14:paraId="5FDABFB7" w14:textId="1F085387" w:rsidR="001142FE" w:rsidRDefault="001142FE" w:rsidP="00F97C53">
      <w:pPr>
        <w:pStyle w:val="ListParagraph"/>
        <w:numPr>
          <w:ilvl w:val="0"/>
          <w:numId w:val="2"/>
        </w:numPr>
        <w:spacing w:line="240" w:lineRule="auto"/>
        <w:rPr>
          <w:szCs w:val="32"/>
        </w:rPr>
      </w:pPr>
      <w:r>
        <w:rPr>
          <w:szCs w:val="32"/>
        </w:rPr>
        <w:t>40 Impact sponge rounds were used for training in 2025 at a cost of $1400.00 ($35.00 each).</w:t>
      </w:r>
    </w:p>
    <w:p w14:paraId="21FF2BF3" w14:textId="4D98A56E" w:rsidR="001A230B" w:rsidRDefault="001142FE" w:rsidP="00F97C53">
      <w:pPr>
        <w:pStyle w:val="ListParagraph"/>
        <w:numPr>
          <w:ilvl w:val="0"/>
          <w:numId w:val="2"/>
        </w:numPr>
        <w:spacing w:line="240" w:lineRule="auto"/>
        <w:rPr>
          <w:szCs w:val="32"/>
        </w:rPr>
      </w:pPr>
      <w:r>
        <w:rPr>
          <w:szCs w:val="32"/>
        </w:rPr>
        <w:t>30</w:t>
      </w:r>
      <w:r w:rsidR="001A230B">
        <w:rPr>
          <w:szCs w:val="32"/>
        </w:rPr>
        <w:t xml:space="preserve"> bean bag rounds were used in 202</w:t>
      </w:r>
      <w:r>
        <w:rPr>
          <w:szCs w:val="32"/>
        </w:rPr>
        <w:t>5</w:t>
      </w:r>
      <w:r w:rsidR="004C5469">
        <w:rPr>
          <w:szCs w:val="32"/>
        </w:rPr>
        <w:t xml:space="preserve"> </w:t>
      </w:r>
      <w:r w:rsidR="001A230B">
        <w:rPr>
          <w:szCs w:val="32"/>
        </w:rPr>
        <w:t>for training at a cost of $</w:t>
      </w:r>
      <w:r>
        <w:rPr>
          <w:szCs w:val="32"/>
        </w:rPr>
        <w:t>187</w:t>
      </w:r>
      <w:r w:rsidR="004C5469">
        <w:rPr>
          <w:szCs w:val="32"/>
        </w:rPr>
        <w:t>.</w:t>
      </w:r>
      <w:r>
        <w:rPr>
          <w:szCs w:val="32"/>
        </w:rPr>
        <w:t>2</w:t>
      </w:r>
      <w:r w:rsidR="004C5469">
        <w:rPr>
          <w:szCs w:val="32"/>
        </w:rPr>
        <w:t>0</w:t>
      </w:r>
      <w:r>
        <w:rPr>
          <w:szCs w:val="32"/>
        </w:rPr>
        <w:t xml:space="preserve"> ($6.24 each).</w:t>
      </w:r>
    </w:p>
    <w:p w14:paraId="5545BFC0" w14:textId="77777777" w:rsidR="001A230B" w:rsidRDefault="00F97C53" w:rsidP="00F97C53">
      <w:pPr>
        <w:pStyle w:val="ListParagraph"/>
        <w:numPr>
          <w:ilvl w:val="0"/>
          <w:numId w:val="2"/>
        </w:numPr>
        <w:spacing w:line="240" w:lineRule="auto"/>
        <w:rPr>
          <w:szCs w:val="32"/>
        </w:rPr>
      </w:pPr>
      <w:r>
        <w:rPr>
          <w:szCs w:val="32"/>
        </w:rPr>
        <w:t xml:space="preserve">There were no additional costs associated with the maintenance, transportation, or storage of the military equipment. </w:t>
      </w:r>
    </w:p>
    <w:p w14:paraId="6FDA049C" w14:textId="775AC46F" w:rsidR="00DA1B40" w:rsidRDefault="001A230B" w:rsidP="00F97C53">
      <w:pPr>
        <w:pStyle w:val="ListParagraph"/>
        <w:numPr>
          <w:ilvl w:val="0"/>
          <w:numId w:val="2"/>
        </w:numPr>
        <w:spacing w:line="240" w:lineRule="auto"/>
        <w:rPr>
          <w:szCs w:val="32"/>
        </w:rPr>
      </w:pPr>
      <w:r>
        <w:rPr>
          <w:szCs w:val="32"/>
        </w:rPr>
        <w:t>No other equipment was</w:t>
      </w:r>
      <w:r w:rsidR="00DA1B40">
        <w:rPr>
          <w:szCs w:val="32"/>
        </w:rPr>
        <w:t xml:space="preserve"> purchased</w:t>
      </w:r>
      <w:r w:rsidR="00F97C53">
        <w:rPr>
          <w:szCs w:val="32"/>
        </w:rPr>
        <w:t xml:space="preserve"> in </w:t>
      </w:r>
      <w:r w:rsidR="004C5469">
        <w:rPr>
          <w:szCs w:val="32"/>
        </w:rPr>
        <w:t>202</w:t>
      </w:r>
      <w:r w:rsidR="001142FE">
        <w:rPr>
          <w:szCs w:val="32"/>
        </w:rPr>
        <w:t>5</w:t>
      </w:r>
      <w:r w:rsidR="00DA1B40">
        <w:rPr>
          <w:szCs w:val="32"/>
        </w:rPr>
        <w:t>.</w:t>
      </w:r>
    </w:p>
    <w:p w14:paraId="19EFC90A" w14:textId="77777777" w:rsidR="009C65D1" w:rsidRPr="00C02C20" w:rsidRDefault="009C65D1" w:rsidP="00F97C53">
      <w:pPr>
        <w:pStyle w:val="ListParagraph"/>
        <w:numPr>
          <w:ilvl w:val="0"/>
          <w:numId w:val="2"/>
        </w:numPr>
        <w:spacing w:line="240" w:lineRule="auto"/>
        <w:rPr>
          <w:szCs w:val="32"/>
        </w:rPr>
      </w:pPr>
      <w:r w:rsidRPr="00C02C20">
        <w:rPr>
          <w:szCs w:val="32"/>
        </w:rPr>
        <w:t>Source of funds is the General Fund</w:t>
      </w:r>
    </w:p>
    <w:p w14:paraId="1F003B8F" w14:textId="77777777" w:rsidR="00DA1B40" w:rsidRPr="00876289" w:rsidRDefault="00DA1B40" w:rsidP="00DA1B40">
      <w:pPr>
        <w:spacing w:line="240" w:lineRule="auto"/>
        <w:jc w:val="both"/>
        <w:rPr>
          <w:b/>
          <w:bCs/>
          <w:szCs w:val="32"/>
        </w:rPr>
      </w:pPr>
      <w:r w:rsidRPr="00876289">
        <w:rPr>
          <w:b/>
          <w:bCs/>
          <w:szCs w:val="32"/>
        </w:rPr>
        <w:t>Complaints or Concerns Addressed to Sausalito Police:</w:t>
      </w:r>
    </w:p>
    <w:p w14:paraId="66F995E5" w14:textId="77777777" w:rsidR="00DA1B40" w:rsidRDefault="001A230B" w:rsidP="00F97C53">
      <w:pPr>
        <w:pStyle w:val="ListParagraph"/>
        <w:numPr>
          <w:ilvl w:val="0"/>
          <w:numId w:val="2"/>
        </w:numPr>
        <w:spacing w:line="240" w:lineRule="auto"/>
        <w:jc w:val="both"/>
        <w:rPr>
          <w:szCs w:val="32"/>
        </w:rPr>
      </w:pPr>
      <w:r>
        <w:rPr>
          <w:szCs w:val="32"/>
        </w:rPr>
        <w:t xml:space="preserve">No emails or letters were received from the community with concerns or complaints about the military equipment. </w:t>
      </w:r>
    </w:p>
    <w:p w14:paraId="0FF84DD5" w14:textId="77777777" w:rsidR="00DA1B40" w:rsidRPr="00876289" w:rsidRDefault="00DA1B40" w:rsidP="00DA1B40">
      <w:pPr>
        <w:spacing w:line="240" w:lineRule="auto"/>
        <w:rPr>
          <w:b/>
          <w:bCs/>
          <w:szCs w:val="32"/>
        </w:rPr>
      </w:pPr>
      <w:r w:rsidRPr="00876289">
        <w:rPr>
          <w:b/>
          <w:bCs/>
          <w:szCs w:val="32"/>
        </w:rPr>
        <w:t>Internal Audits for Violations of the Military Equipment Use Policy:</w:t>
      </w:r>
    </w:p>
    <w:p w14:paraId="43CE9D79" w14:textId="77777777" w:rsidR="00DA1B40" w:rsidRDefault="00F97C53" w:rsidP="00F97C53">
      <w:pPr>
        <w:pStyle w:val="ListParagraph"/>
        <w:numPr>
          <w:ilvl w:val="0"/>
          <w:numId w:val="3"/>
        </w:numPr>
        <w:spacing w:line="240" w:lineRule="auto"/>
        <w:rPr>
          <w:szCs w:val="32"/>
        </w:rPr>
      </w:pPr>
      <w:r>
        <w:rPr>
          <w:szCs w:val="32"/>
        </w:rPr>
        <w:t>The Sausalito Police Department conducted 1 internal audit to verify the inventory of equipment</w:t>
      </w:r>
      <w:r w:rsidR="001A230B">
        <w:rPr>
          <w:szCs w:val="32"/>
        </w:rPr>
        <w:t xml:space="preserve"> </w:t>
      </w:r>
      <w:r>
        <w:rPr>
          <w:szCs w:val="32"/>
        </w:rPr>
        <w:t>and ensure there were no violations of the Military Equipment Use Policy.</w:t>
      </w:r>
    </w:p>
    <w:p w14:paraId="687C1487" w14:textId="77777777" w:rsidR="007439A3" w:rsidRPr="007439A3" w:rsidRDefault="00F97C53" w:rsidP="007439A3">
      <w:pPr>
        <w:pStyle w:val="ListParagraph"/>
        <w:numPr>
          <w:ilvl w:val="0"/>
          <w:numId w:val="3"/>
        </w:numPr>
        <w:spacing w:line="240" w:lineRule="auto"/>
        <w:rPr>
          <w:szCs w:val="32"/>
        </w:rPr>
      </w:pPr>
      <w:r>
        <w:rPr>
          <w:szCs w:val="32"/>
        </w:rPr>
        <w:t xml:space="preserve">No violations were discovered during this audit. </w:t>
      </w:r>
    </w:p>
    <w:p w14:paraId="7B2C7C9F" w14:textId="5CB8DB3A" w:rsidR="00DA1B40" w:rsidRPr="00876289" w:rsidRDefault="00DA1B40" w:rsidP="00DA1B40">
      <w:pPr>
        <w:spacing w:line="240" w:lineRule="auto"/>
        <w:rPr>
          <w:b/>
          <w:bCs/>
          <w:szCs w:val="32"/>
        </w:rPr>
      </w:pPr>
      <w:r w:rsidRPr="00876289">
        <w:rPr>
          <w:b/>
          <w:bCs/>
          <w:szCs w:val="32"/>
        </w:rPr>
        <w:lastRenderedPageBreak/>
        <w:t xml:space="preserve">Intent on Acquiring Additional Military Equipment in </w:t>
      </w:r>
      <w:r w:rsidR="004C5469">
        <w:rPr>
          <w:b/>
          <w:bCs/>
          <w:szCs w:val="32"/>
        </w:rPr>
        <w:t>202</w:t>
      </w:r>
      <w:r w:rsidR="008A6AA4">
        <w:rPr>
          <w:b/>
          <w:bCs/>
          <w:szCs w:val="32"/>
        </w:rPr>
        <w:t>5</w:t>
      </w:r>
      <w:r w:rsidRPr="00876289">
        <w:rPr>
          <w:b/>
          <w:bCs/>
          <w:szCs w:val="32"/>
        </w:rPr>
        <w:t>:</w:t>
      </w:r>
    </w:p>
    <w:p w14:paraId="74B5CA15" w14:textId="323C808E" w:rsidR="00DA1B40" w:rsidRDefault="001142FE" w:rsidP="00F97C53">
      <w:pPr>
        <w:pStyle w:val="ListParagraph"/>
        <w:numPr>
          <w:ilvl w:val="0"/>
          <w:numId w:val="4"/>
        </w:numPr>
        <w:spacing w:line="240" w:lineRule="auto"/>
        <w:rPr>
          <w:szCs w:val="32"/>
        </w:rPr>
      </w:pPr>
      <w:r>
        <w:rPr>
          <w:szCs w:val="32"/>
        </w:rPr>
        <w:t>There is no intent to acquire an</w:t>
      </w:r>
      <w:r w:rsidR="00900FBE">
        <w:rPr>
          <w:szCs w:val="32"/>
        </w:rPr>
        <w:t>y</w:t>
      </w:r>
      <w:r>
        <w:rPr>
          <w:szCs w:val="32"/>
        </w:rPr>
        <w:t xml:space="preserve"> new equipment in 2026 other than to replenish the bean bag and impact sponge rounds that were used in training and qualifications. The cost to replace 30 ($6.24 each) bean bag rounds, and 40 ($35.00 each) impact sponge rounds is $</w:t>
      </w:r>
      <w:r w:rsidR="008A6AA4">
        <w:rPr>
          <w:szCs w:val="32"/>
        </w:rPr>
        <w:t>1587.20.</w:t>
      </w:r>
    </w:p>
    <w:p w14:paraId="62F5D8AD" w14:textId="77777777" w:rsidR="002B1385" w:rsidRPr="002B1385" w:rsidRDefault="002B1385" w:rsidP="002B1385">
      <w:pPr>
        <w:pStyle w:val="ListParagraph"/>
        <w:spacing w:line="240" w:lineRule="auto"/>
        <w:rPr>
          <w:szCs w:val="32"/>
        </w:rPr>
      </w:pPr>
    </w:p>
    <w:sectPr w:rsidR="002B1385" w:rsidRPr="002B1385" w:rsidSect="00DD6982">
      <w:headerReference w:type="even" r:id="rId7"/>
      <w:headerReference w:type="default" r:id="rId8"/>
      <w:footerReference w:type="even" r:id="rId9"/>
      <w:footerReference w:type="default" r:id="rId10"/>
      <w:headerReference w:type="first" r:id="rId11"/>
      <w:footerReference w:type="first" r:id="rId12"/>
      <w:type w:val="continuous"/>
      <w:pgSz w:w="12240" w:h="15840" w:code="1"/>
      <w:pgMar w:top="42" w:right="1440" w:bottom="360" w:left="1440" w:header="547"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E979" w14:textId="77777777" w:rsidR="00727E98" w:rsidRDefault="00727E98">
      <w:r>
        <w:separator/>
      </w:r>
    </w:p>
  </w:endnote>
  <w:endnote w:type="continuationSeparator" w:id="0">
    <w:p w14:paraId="0287AB1A" w14:textId="77777777" w:rsidR="00727E98" w:rsidRDefault="00727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A0B8" w14:textId="77777777" w:rsidR="009C65D1" w:rsidRDefault="009C65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31E8" w14:textId="77777777" w:rsidR="00B305A5" w:rsidRDefault="00B305A5" w:rsidP="00B266E5">
    <w:pPr>
      <w:jc w:val="center"/>
      <w:rPr>
        <w:rFonts w:ascii="Lucida Calligraphy" w:hAnsi="Lucida Calligraphy"/>
        <w:i/>
        <w:color w:val="17365D"/>
        <w:sz w:val="16"/>
        <w:szCs w:val="16"/>
      </w:rPr>
    </w:pPr>
    <w:r>
      <w:rPr>
        <w:rFonts w:ascii="Lucida Calligraphy" w:hAnsi="Lucida Calligraphy"/>
        <w:i/>
        <w:noProof/>
        <w:color w:val="17365D"/>
        <w:sz w:val="16"/>
        <w:szCs w:val="16"/>
        <w:lang w:bidi="ar-SA"/>
      </w:rPr>
      <w:drawing>
        <wp:inline distT="0" distB="0" distL="0" distR="0" wp14:anchorId="6C6457E9" wp14:editId="608D6ED8">
          <wp:extent cx="5715000" cy="952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14845_"/>
                  <pic:cNvPicPr>
                    <a:picLocks noChangeAspect="1" noChangeArrowheads="1"/>
                  </pic:cNvPicPr>
                </pic:nvPicPr>
                <pic:blipFill>
                  <a:blip r:embed="rId1"/>
                  <a:srcRect/>
                  <a:stretch>
                    <a:fillRect/>
                  </a:stretch>
                </pic:blipFill>
                <pic:spPr bwMode="auto">
                  <a:xfrm>
                    <a:off x="0" y="0"/>
                    <a:ext cx="5715000" cy="95250"/>
                  </a:xfrm>
                  <a:prstGeom prst="rect">
                    <a:avLst/>
                  </a:prstGeom>
                  <a:noFill/>
                  <a:ln w="9525">
                    <a:noFill/>
                    <a:miter lim="800000"/>
                    <a:headEnd/>
                    <a:tailEnd/>
                  </a:ln>
                </pic:spPr>
              </pic:pic>
            </a:graphicData>
          </a:graphic>
        </wp:inline>
      </w:drawing>
    </w:r>
  </w:p>
  <w:p w14:paraId="30017550" w14:textId="77777777" w:rsidR="00B305A5" w:rsidRPr="00B266E5" w:rsidRDefault="00B305A5" w:rsidP="00B266E5">
    <w:pPr>
      <w:jc w:val="center"/>
      <w:rPr>
        <w:rFonts w:ascii="Lucida Calligraphy" w:hAnsi="Lucida Calligraphy"/>
        <w:i/>
        <w:color w:val="17365D"/>
        <w:sz w:val="12"/>
        <w:szCs w:val="12"/>
      </w:rPr>
    </w:pPr>
  </w:p>
  <w:tbl>
    <w:tblPr>
      <w:tblW w:w="0" w:type="auto"/>
      <w:tblInd w:w="108" w:type="dxa"/>
      <w:tblLook w:val="01E0" w:firstRow="1" w:lastRow="1" w:firstColumn="1" w:lastColumn="1" w:noHBand="0" w:noVBand="0"/>
    </w:tblPr>
    <w:tblGrid>
      <w:gridCol w:w="9252"/>
    </w:tblGrid>
    <w:tr w:rsidR="00B305A5" w14:paraId="2F90CC58" w14:textId="77777777" w:rsidTr="00B266E5">
      <w:tc>
        <w:tcPr>
          <w:tcW w:w="9468" w:type="dxa"/>
        </w:tcPr>
        <w:p w14:paraId="42FE4458" w14:textId="77777777" w:rsidR="00B305A5" w:rsidRPr="00B266E5" w:rsidRDefault="00B305A5" w:rsidP="00B85018">
          <w:pPr>
            <w:pStyle w:val="Footer"/>
            <w:jc w:val="center"/>
            <w:rPr>
              <w:rFonts w:ascii="Century Gothic" w:hAnsi="Century Gothic"/>
              <w:color w:val="000080"/>
              <w:sz w:val="20"/>
            </w:rPr>
          </w:pPr>
          <w:r w:rsidRPr="00B266E5">
            <w:rPr>
              <w:rFonts w:ascii="Century Gothic" w:hAnsi="Century Gothic"/>
              <w:color w:val="000080"/>
              <w:sz w:val="20"/>
            </w:rPr>
            <w:t>29 Caledonia Street ▪ Sausalito, CA 94965 ▪ Phone (415) 289-4170 ▪ Fax (415) 289-4175</w:t>
          </w:r>
        </w:p>
      </w:tc>
    </w:tr>
  </w:tbl>
  <w:p w14:paraId="60FC26C8" w14:textId="77777777" w:rsidR="007439A3" w:rsidRDefault="00727E98">
    <w:pPr>
      <w:pStyle w:val="Footer"/>
    </w:pPr>
    <w:r>
      <w:rPr>
        <w:noProof/>
      </w:rPr>
      <w:pict w14:anchorId="2CE22F35">
        <v:shapetype id="_x0000_t202" coordsize="21600,21600" o:spt="202" path="m,l,21600r21600,l21600,xe">
          <v:stroke joinstyle="miter"/>
          <v:path gradientshapeok="t" o:connecttype="rect"/>
        </v:shapetype>
        <v:shape id="zzmpTrailer_1078_19" o:spid="_x0000_s1025"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52D93297" w14:textId="77777777" w:rsidR="007439A3" w:rsidRDefault="007439A3">
                <w:pPr>
                  <w:pStyle w:val="MacPacTrailer"/>
                </w:pPr>
                <w:r>
                  <w:t>83939.00001\41839551.1</w:t>
                </w:r>
              </w:p>
              <w:p w14:paraId="71769DA6" w14:textId="77777777" w:rsidR="007439A3" w:rsidRDefault="007439A3">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6591" w14:textId="77777777" w:rsidR="007439A3" w:rsidRDefault="00727E98">
    <w:pPr>
      <w:pStyle w:val="Footer"/>
    </w:pPr>
    <w:r>
      <w:rPr>
        <w:noProof/>
      </w:rPr>
      <w:pict w14:anchorId="7C39DCD1">
        <v:shapetype id="_x0000_t202" coordsize="21600,21600" o:spt="202" path="m,l,21600r21600,l21600,xe">
          <v:stroke joinstyle="miter"/>
          <v:path gradientshapeok="t" o:connecttype="rect"/>
        </v:shapetype>
        <v:shape id="zzmpTrailer_1078_1B" o:spid="_x0000_s1026"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608664E8" w14:textId="77777777" w:rsidR="007439A3" w:rsidRDefault="007439A3">
                <w:pPr>
                  <w:pStyle w:val="MacPacTrailer"/>
                </w:pPr>
                <w:r>
                  <w:t>83939.00001\41839551.1</w:t>
                </w:r>
              </w:p>
              <w:p w14:paraId="1EDA1018" w14:textId="77777777" w:rsidR="007439A3" w:rsidRDefault="007439A3">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0086" w14:textId="77777777" w:rsidR="00727E98" w:rsidRDefault="00727E98">
      <w:r>
        <w:separator/>
      </w:r>
    </w:p>
  </w:footnote>
  <w:footnote w:type="continuationSeparator" w:id="0">
    <w:p w14:paraId="4CC47A7F" w14:textId="77777777" w:rsidR="00727E98" w:rsidRDefault="00727E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77CB" w14:textId="77777777" w:rsidR="009C65D1" w:rsidRDefault="009C65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432" w:type="dxa"/>
      <w:tblLook w:val="01E0" w:firstRow="1" w:lastRow="1" w:firstColumn="1" w:lastColumn="1" w:noHBand="0" w:noVBand="0"/>
    </w:tblPr>
    <w:tblGrid>
      <w:gridCol w:w="1980"/>
      <w:gridCol w:w="8460"/>
    </w:tblGrid>
    <w:tr w:rsidR="00B305A5" w14:paraId="2DF9B036" w14:textId="77777777" w:rsidTr="009E0574">
      <w:trPr>
        <w:trHeight w:val="990"/>
      </w:trPr>
      <w:tc>
        <w:tcPr>
          <w:tcW w:w="1980" w:type="dxa"/>
          <w:vMerge w:val="restart"/>
        </w:tcPr>
        <w:p w14:paraId="7D895E36" w14:textId="77777777" w:rsidR="00B305A5" w:rsidRDefault="00B305A5">
          <w:pPr>
            <w:pStyle w:val="Header"/>
          </w:pPr>
          <w:r>
            <w:rPr>
              <w:noProof/>
              <w:lang w:bidi="ar-SA"/>
            </w:rPr>
            <w:drawing>
              <wp:inline distT="0" distB="0" distL="0" distR="0" wp14:anchorId="7FE24096" wp14:editId="25D4B65A">
                <wp:extent cx="1076325" cy="10096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salito_Police_Car05"/>
                        <pic:cNvPicPr>
                          <a:picLocks noChangeAspect="1" noChangeArrowheads="1"/>
                        </pic:cNvPicPr>
                      </pic:nvPicPr>
                      <pic:blipFill>
                        <a:blip r:embed="rId1"/>
                        <a:srcRect/>
                        <a:stretch>
                          <a:fillRect/>
                        </a:stretch>
                      </pic:blipFill>
                      <pic:spPr bwMode="auto">
                        <a:xfrm>
                          <a:off x="0" y="0"/>
                          <a:ext cx="1076325" cy="1009650"/>
                        </a:xfrm>
                        <a:prstGeom prst="rect">
                          <a:avLst/>
                        </a:prstGeom>
                        <a:noFill/>
                        <a:ln w="9525">
                          <a:noFill/>
                          <a:miter lim="800000"/>
                          <a:headEnd/>
                          <a:tailEnd/>
                        </a:ln>
                      </pic:spPr>
                    </pic:pic>
                  </a:graphicData>
                </a:graphic>
              </wp:inline>
            </w:drawing>
          </w:r>
        </w:p>
      </w:tc>
      <w:tc>
        <w:tcPr>
          <w:tcW w:w="8460" w:type="dxa"/>
          <w:tcBorders>
            <w:bottom w:val="dotted" w:sz="2" w:space="0" w:color="000080"/>
          </w:tcBorders>
          <w:vAlign w:val="center"/>
        </w:tcPr>
        <w:p w14:paraId="19F02CF7" w14:textId="77777777" w:rsidR="00B305A5" w:rsidRPr="00B85018" w:rsidRDefault="00B305A5" w:rsidP="00F0067E">
          <w:pPr>
            <w:rPr>
              <w:rFonts w:ascii="Georgia" w:hAnsi="Georgia" w:cs="Arial"/>
              <w:smallCaps/>
              <w:color w:val="000080"/>
              <w:spacing w:val="18"/>
              <w:sz w:val="56"/>
              <w:szCs w:val="56"/>
            </w:rPr>
          </w:pPr>
          <w:r w:rsidRPr="00B85018">
            <w:rPr>
              <w:rFonts w:ascii="Georgia" w:hAnsi="Georgia"/>
              <w:smallCaps/>
              <w:color w:val="000080"/>
              <w:spacing w:val="18"/>
              <w:sz w:val="56"/>
              <w:szCs w:val="56"/>
            </w:rPr>
            <w:t>Sausalito Police Department</w:t>
          </w:r>
        </w:p>
      </w:tc>
    </w:tr>
    <w:tr w:rsidR="00B305A5" w:rsidRPr="00DD6982" w14:paraId="10484936" w14:textId="77777777" w:rsidTr="00B85018">
      <w:trPr>
        <w:trHeight w:val="900"/>
      </w:trPr>
      <w:tc>
        <w:tcPr>
          <w:tcW w:w="1980" w:type="dxa"/>
          <w:vMerge/>
        </w:tcPr>
        <w:p w14:paraId="5EE9CF19" w14:textId="77777777" w:rsidR="00B305A5" w:rsidRDefault="00B305A5">
          <w:pPr>
            <w:pStyle w:val="Header"/>
          </w:pPr>
        </w:p>
      </w:tc>
      <w:tc>
        <w:tcPr>
          <w:tcW w:w="8460" w:type="dxa"/>
          <w:tcBorders>
            <w:top w:val="dotted" w:sz="2" w:space="0" w:color="000080"/>
          </w:tcBorders>
          <w:vAlign w:val="center"/>
        </w:tcPr>
        <w:p w14:paraId="4ABAD6DC" w14:textId="77777777" w:rsidR="00B305A5" w:rsidRPr="00DD6982" w:rsidRDefault="00FF3B4B" w:rsidP="00DD6982">
          <w:pPr>
            <w:pStyle w:val="NoSpacing"/>
            <w:jc w:val="right"/>
            <w:rPr>
              <w:rFonts w:ascii="Georgia" w:hAnsi="Georgia"/>
              <w:b/>
              <w:color w:val="002060"/>
            </w:rPr>
          </w:pPr>
          <w:r>
            <w:rPr>
              <w:rFonts w:ascii="Georgia" w:hAnsi="Georgia"/>
              <w:b/>
              <w:color w:val="002060"/>
            </w:rPr>
            <w:t>Stacie Gregory</w:t>
          </w:r>
        </w:p>
        <w:p w14:paraId="7CD19B85" w14:textId="19CA8AB0" w:rsidR="00B305A5" w:rsidRPr="00FF3B4B" w:rsidRDefault="00B305A5" w:rsidP="00DD6982">
          <w:pPr>
            <w:pStyle w:val="NoSpacing"/>
            <w:jc w:val="right"/>
            <w:rPr>
              <w:rFonts w:ascii="Century Gothic" w:hAnsi="Century Gothic" w:cs="Arial"/>
              <w:i/>
              <w:smallCaps/>
              <w:color w:val="002060"/>
              <w:spacing w:val="18"/>
              <w:u w:val="single"/>
            </w:rPr>
          </w:pPr>
          <w:r w:rsidRPr="00DD6982">
            <w:rPr>
              <w:rFonts w:ascii="Georgia" w:hAnsi="Georgia"/>
              <w:b/>
              <w:color w:val="002060"/>
              <w:spacing w:val="24"/>
              <w:sz w:val="16"/>
              <w:szCs w:val="16"/>
            </w:rPr>
            <w:t xml:space="preserve"> </w:t>
          </w:r>
          <w:r w:rsidR="00FF3B4B" w:rsidRPr="00FF3B4B">
            <w:rPr>
              <w:rFonts w:ascii="Georgia" w:hAnsi="Georgia"/>
              <w:b/>
              <w:color w:val="002060"/>
              <w:spacing w:val="24"/>
            </w:rPr>
            <w:t xml:space="preserve"> </w:t>
          </w:r>
          <w:r w:rsidRPr="00FF3B4B">
            <w:rPr>
              <w:rFonts w:ascii="Georgia" w:hAnsi="Georgia"/>
              <w:b/>
              <w:i/>
              <w:color w:val="002060"/>
              <w:spacing w:val="24"/>
            </w:rPr>
            <w:t>Chief of Police</w:t>
          </w:r>
        </w:p>
      </w:tc>
    </w:tr>
  </w:tbl>
  <w:p w14:paraId="402D54E3" w14:textId="77777777" w:rsidR="00B305A5" w:rsidRDefault="00B305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6FFA" w14:textId="77777777" w:rsidR="009C65D1" w:rsidRDefault="009C65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5585"/>
    <w:multiLevelType w:val="hybridMultilevel"/>
    <w:tmpl w:val="20F6D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60A13"/>
    <w:multiLevelType w:val="hybridMultilevel"/>
    <w:tmpl w:val="755CCA1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57016BD"/>
    <w:multiLevelType w:val="hybridMultilevel"/>
    <w:tmpl w:val="35544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933797"/>
    <w:multiLevelType w:val="hybridMultilevel"/>
    <w:tmpl w:val="E8EE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117608">
    <w:abstractNumId w:val="1"/>
  </w:num>
  <w:num w:numId="2" w16cid:durableId="1848984248">
    <w:abstractNumId w:val="2"/>
  </w:num>
  <w:num w:numId="3" w16cid:durableId="203909788">
    <w:abstractNumId w:val="0"/>
  </w:num>
  <w:num w:numId="4" w16cid:durableId="168378143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839551||2~1||3~AB 481 2223 SR (BBK Comments)||5~SERGIO.RUDIN||6~SERGIO.RUDIN||7~WORDX||8~AGENDAREP||10~11/29/2023 12:18:54 AM||11~11/29/2023 12:18:54 AM||13~589473||14~False||17~public||18~SERGIO.RUDIN||19~SERGIO.RUDIN||21~True||22~True||23~False||25~83939||26~00001||53~7095||54~6310||60~SAUSALITO, CITY OF||61~CITY ATTORNEY GENERAL SERVICES||74~Sergio Rudin||75~Sergio Rudin||76~WORD 2007||77~Agenda Reports / Minutes||82~docx||85~11/29/2023 12:18:57 AM||99~1/1/0001 12:00:00 AM||106~N:\iManage\Recent\(83939.00001) SAUSALITO_ CITY OF - CITY ATTORNEY GENERAL SERVICES\AB 481 2223 SR (BBK Comments)(41839551.1).docx||107~1/1/0001 12:00:00 AM||109~11/29/2023 12:18:57 AM||113~11/29/2023 12:18:54 AM||114~11/29/2023 12:18:54 AM||124~False||"/>
    <w:docVar w:name="ForteTempFile" w:val="C:\Users\forteadmin\AppData\Local\Temp\2\30f51010-1b51-48a3-a5b8-ab2e8bf9878c.docx"/>
    <w:docVar w:name="zzmp10LastTrailerInserted" w:val="^`~#mp!@Y@⌐#⌊┚┥273|~Ŕm3j1`6h°fÑ⌅pØš⌌Ŧ⌍ž⌔z⌎Ï⌏!9⌔¦⌎/⌏©⌔/⌎K⌏@‰⌔j⌎+⌏K⌠Ý€²⌟†ah¡èC⌉t[‱@⌝ªxÛ‟40j3ähV⌅h⌘⌃ûÄLw⌇⌞Š¾⌄U­⌅U«¡¨⌏ºÎ⌟)ï6⌏Åî⌔¯@=※0⌠⌅ÝtÍ`Ïa[⌌․‡@⌙D 0⌃öØ(⌃HU];8;;011"/>
    <w:docVar w:name="zzmp10LastTrailerInserted_1078" w:val="^`~#mp!@Y@⌐#⌊┚┥273|~Ŕm3j1`6h°fÑ⌅pØš⌌Ŧ⌍ž⌔z⌎Ï⌏!9⌔¦⌎/⌏©⌔/⌎K⌏@‰⌔j⌎+⌏K⌠Ý€²⌟†ah¡èC⌉t[‱@⌝ªxÛ‟40j3ähV⌅h⌘⌃ûÄLw⌇⌞Š¾⌄U­⌅U«¡¨⌏ºÎ⌟)ï6⌏Åî⌔¯@=※0⌠⌅ÝtÍ`Ïa[⌌․‡@⌙D 0⌃öØ(⌃HU];8;;011"/>
    <w:docVar w:name="zzmp10mSEGsValidated" w:val="1"/>
  </w:docVars>
  <w:rsids>
    <w:rsidRoot w:val="00B54501"/>
    <w:rsid w:val="00011900"/>
    <w:rsid w:val="00024CA1"/>
    <w:rsid w:val="00026423"/>
    <w:rsid w:val="00027730"/>
    <w:rsid w:val="0003238B"/>
    <w:rsid w:val="00032ED6"/>
    <w:rsid w:val="00045F07"/>
    <w:rsid w:val="00054F1C"/>
    <w:rsid w:val="00070C5E"/>
    <w:rsid w:val="000751A0"/>
    <w:rsid w:val="00075B9A"/>
    <w:rsid w:val="000B69A8"/>
    <w:rsid w:val="000C2B15"/>
    <w:rsid w:val="000C49CE"/>
    <w:rsid w:val="000D5603"/>
    <w:rsid w:val="000E78A8"/>
    <w:rsid w:val="000F4AB3"/>
    <w:rsid w:val="00101077"/>
    <w:rsid w:val="001022B7"/>
    <w:rsid w:val="00103D4E"/>
    <w:rsid w:val="0010794F"/>
    <w:rsid w:val="00111702"/>
    <w:rsid w:val="001142FE"/>
    <w:rsid w:val="0012137C"/>
    <w:rsid w:val="00132821"/>
    <w:rsid w:val="00150624"/>
    <w:rsid w:val="0015692C"/>
    <w:rsid w:val="00163909"/>
    <w:rsid w:val="001825D0"/>
    <w:rsid w:val="001954CD"/>
    <w:rsid w:val="0019753F"/>
    <w:rsid w:val="001A0333"/>
    <w:rsid w:val="001A230B"/>
    <w:rsid w:val="001A54DC"/>
    <w:rsid w:val="001B1C9E"/>
    <w:rsid w:val="001B3786"/>
    <w:rsid w:val="001B429F"/>
    <w:rsid w:val="001B481B"/>
    <w:rsid w:val="001F1145"/>
    <w:rsid w:val="00221B5A"/>
    <w:rsid w:val="00227CE1"/>
    <w:rsid w:val="00237539"/>
    <w:rsid w:val="002509B4"/>
    <w:rsid w:val="00282B93"/>
    <w:rsid w:val="00284840"/>
    <w:rsid w:val="00297D9B"/>
    <w:rsid w:val="002A75EB"/>
    <w:rsid w:val="002A7793"/>
    <w:rsid w:val="002A7CA4"/>
    <w:rsid w:val="002B1385"/>
    <w:rsid w:val="002B29D3"/>
    <w:rsid w:val="002B5414"/>
    <w:rsid w:val="002D0F00"/>
    <w:rsid w:val="002D4FEC"/>
    <w:rsid w:val="003022A3"/>
    <w:rsid w:val="00307FE1"/>
    <w:rsid w:val="003130DD"/>
    <w:rsid w:val="0031532C"/>
    <w:rsid w:val="00326346"/>
    <w:rsid w:val="00340BF7"/>
    <w:rsid w:val="0035276E"/>
    <w:rsid w:val="0037616F"/>
    <w:rsid w:val="00376DCE"/>
    <w:rsid w:val="00383C71"/>
    <w:rsid w:val="003853AF"/>
    <w:rsid w:val="003927B3"/>
    <w:rsid w:val="003A3F82"/>
    <w:rsid w:val="003A5BF3"/>
    <w:rsid w:val="003A6BF4"/>
    <w:rsid w:val="003C3B68"/>
    <w:rsid w:val="003C457B"/>
    <w:rsid w:val="003C4CF1"/>
    <w:rsid w:val="003E1215"/>
    <w:rsid w:val="003F367F"/>
    <w:rsid w:val="0040725D"/>
    <w:rsid w:val="00411391"/>
    <w:rsid w:val="00426C87"/>
    <w:rsid w:val="00427AF1"/>
    <w:rsid w:val="00433D2F"/>
    <w:rsid w:val="00435632"/>
    <w:rsid w:val="00451D71"/>
    <w:rsid w:val="00455B35"/>
    <w:rsid w:val="004629FA"/>
    <w:rsid w:val="0046424E"/>
    <w:rsid w:val="004756B1"/>
    <w:rsid w:val="00475F21"/>
    <w:rsid w:val="00481CC1"/>
    <w:rsid w:val="004C5469"/>
    <w:rsid w:val="004C5D1D"/>
    <w:rsid w:val="004E5C13"/>
    <w:rsid w:val="004E6232"/>
    <w:rsid w:val="004F0816"/>
    <w:rsid w:val="004F5368"/>
    <w:rsid w:val="004F614C"/>
    <w:rsid w:val="00505A39"/>
    <w:rsid w:val="005079A0"/>
    <w:rsid w:val="00517949"/>
    <w:rsid w:val="005472FD"/>
    <w:rsid w:val="0055743D"/>
    <w:rsid w:val="00560E67"/>
    <w:rsid w:val="00570D29"/>
    <w:rsid w:val="00571E69"/>
    <w:rsid w:val="00572E20"/>
    <w:rsid w:val="00576A19"/>
    <w:rsid w:val="00577F49"/>
    <w:rsid w:val="00590503"/>
    <w:rsid w:val="005949B5"/>
    <w:rsid w:val="005A0892"/>
    <w:rsid w:val="005A0924"/>
    <w:rsid w:val="005A188B"/>
    <w:rsid w:val="005B15D0"/>
    <w:rsid w:val="005B3067"/>
    <w:rsid w:val="005C6EC3"/>
    <w:rsid w:val="005D1A91"/>
    <w:rsid w:val="005D34BF"/>
    <w:rsid w:val="005D439C"/>
    <w:rsid w:val="005D5A13"/>
    <w:rsid w:val="005D63A5"/>
    <w:rsid w:val="005F6F1C"/>
    <w:rsid w:val="00604167"/>
    <w:rsid w:val="0060715E"/>
    <w:rsid w:val="006262B5"/>
    <w:rsid w:val="006275B1"/>
    <w:rsid w:val="006540F7"/>
    <w:rsid w:val="00661AD6"/>
    <w:rsid w:val="00663681"/>
    <w:rsid w:val="006641A8"/>
    <w:rsid w:val="0067757E"/>
    <w:rsid w:val="006829F5"/>
    <w:rsid w:val="00682BE9"/>
    <w:rsid w:val="006901CE"/>
    <w:rsid w:val="00697EFE"/>
    <w:rsid w:val="006B517E"/>
    <w:rsid w:val="006C37E3"/>
    <w:rsid w:val="006D58D9"/>
    <w:rsid w:val="006E0E29"/>
    <w:rsid w:val="006E4160"/>
    <w:rsid w:val="006F1F41"/>
    <w:rsid w:val="0070190B"/>
    <w:rsid w:val="00701F1C"/>
    <w:rsid w:val="007061B4"/>
    <w:rsid w:val="00711145"/>
    <w:rsid w:val="00715B71"/>
    <w:rsid w:val="00727E98"/>
    <w:rsid w:val="00742A2D"/>
    <w:rsid w:val="007439A3"/>
    <w:rsid w:val="00743D17"/>
    <w:rsid w:val="00750E49"/>
    <w:rsid w:val="00750E8E"/>
    <w:rsid w:val="007562BF"/>
    <w:rsid w:val="00763CFF"/>
    <w:rsid w:val="007746BB"/>
    <w:rsid w:val="00782746"/>
    <w:rsid w:val="00787205"/>
    <w:rsid w:val="00787345"/>
    <w:rsid w:val="007A76B9"/>
    <w:rsid w:val="007B2317"/>
    <w:rsid w:val="007C3B4F"/>
    <w:rsid w:val="007D45AF"/>
    <w:rsid w:val="007D67E3"/>
    <w:rsid w:val="007D7E47"/>
    <w:rsid w:val="007E0BFC"/>
    <w:rsid w:val="007E219A"/>
    <w:rsid w:val="007E3F3D"/>
    <w:rsid w:val="007F27D0"/>
    <w:rsid w:val="007F5F1F"/>
    <w:rsid w:val="007F7C5E"/>
    <w:rsid w:val="00800954"/>
    <w:rsid w:val="0082187D"/>
    <w:rsid w:val="0082591F"/>
    <w:rsid w:val="00836A5F"/>
    <w:rsid w:val="008440E5"/>
    <w:rsid w:val="00845BBA"/>
    <w:rsid w:val="00851DD0"/>
    <w:rsid w:val="00851FF4"/>
    <w:rsid w:val="00864A75"/>
    <w:rsid w:val="008667D4"/>
    <w:rsid w:val="008676B6"/>
    <w:rsid w:val="00876289"/>
    <w:rsid w:val="00876580"/>
    <w:rsid w:val="00881B29"/>
    <w:rsid w:val="00891BBE"/>
    <w:rsid w:val="00894294"/>
    <w:rsid w:val="008A378F"/>
    <w:rsid w:val="008A6AA4"/>
    <w:rsid w:val="008C27B7"/>
    <w:rsid w:val="008C4788"/>
    <w:rsid w:val="008C5DD9"/>
    <w:rsid w:val="008D326A"/>
    <w:rsid w:val="008E536D"/>
    <w:rsid w:val="00900FBE"/>
    <w:rsid w:val="00907755"/>
    <w:rsid w:val="00907F35"/>
    <w:rsid w:val="0091008C"/>
    <w:rsid w:val="00926C75"/>
    <w:rsid w:val="00927DF6"/>
    <w:rsid w:val="00930A69"/>
    <w:rsid w:val="00934F4F"/>
    <w:rsid w:val="00944BCA"/>
    <w:rsid w:val="00947BE3"/>
    <w:rsid w:val="00950A83"/>
    <w:rsid w:val="00956769"/>
    <w:rsid w:val="00957254"/>
    <w:rsid w:val="00962546"/>
    <w:rsid w:val="009703CF"/>
    <w:rsid w:val="0098339D"/>
    <w:rsid w:val="00983C54"/>
    <w:rsid w:val="00984494"/>
    <w:rsid w:val="009864C3"/>
    <w:rsid w:val="00996AC2"/>
    <w:rsid w:val="009C0DB5"/>
    <w:rsid w:val="009C65D1"/>
    <w:rsid w:val="009D3CE9"/>
    <w:rsid w:val="009E0574"/>
    <w:rsid w:val="009E19F5"/>
    <w:rsid w:val="009E5095"/>
    <w:rsid w:val="009E5F40"/>
    <w:rsid w:val="009F1530"/>
    <w:rsid w:val="009F50B9"/>
    <w:rsid w:val="00A22951"/>
    <w:rsid w:val="00A33DBF"/>
    <w:rsid w:val="00A37F07"/>
    <w:rsid w:val="00A50E91"/>
    <w:rsid w:val="00A521FA"/>
    <w:rsid w:val="00A53A0F"/>
    <w:rsid w:val="00A64A05"/>
    <w:rsid w:val="00A65CC1"/>
    <w:rsid w:val="00A75102"/>
    <w:rsid w:val="00A77513"/>
    <w:rsid w:val="00A8113D"/>
    <w:rsid w:val="00A944AF"/>
    <w:rsid w:val="00AC35C7"/>
    <w:rsid w:val="00AD57E5"/>
    <w:rsid w:val="00AD6AC7"/>
    <w:rsid w:val="00B14C52"/>
    <w:rsid w:val="00B266E5"/>
    <w:rsid w:val="00B305A5"/>
    <w:rsid w:val="00B365B7"/>
    <w:rsid w:val="00B47122"/>
    <w:rsid w:val="00B51928"/>
    <w:rsid w:val="00B54501"/>
    <w:rsid w:val="00B63073"/>
    <w:rsid w:val="00B651A6"/>
    <w:rsid w:val="00B65275"/>
    <w:rsid w:val="00B74420"/>
    <w:rsid w:val="00B85018"/>
    <w:rsid w:val="00B920B9"/>
    <w:rsid w:val="00B92689"/>
    <w:rsid w:val="00B94312"/>
    <w:rsid w:val="00BB4A16"/>
    <w:rsid w:val="00BC782F"/>
    <w:rsid w:val="00BD45F9"/>
    <w:rsid w:val="00BD6289"/>
    <w:rsid w:val="00BF48A2"/>
    <w:rsid w:val="00BF48FF"/>
    <w:rsid w:val="00C017F3"/>
    <w:rsid w:val="00C02C20"/>
    <w:rsid w:val="00C13C17"/>
    <w:rsid w:val="00C20CF0"/>
    <w:rsid w:val="00C347EC"/>
    <w:rsid w:val="00C361D6"/>
    <w:rsid w:val="00C37E53"/>
    <w:rsid w:val="00C42FB1"/>
    <w:rsid w:val="00C50236"/>
    <w:rsid w:val="00C5179E"/>
    <w:rsid w:val="00C70E3E"/>
    <w:rsid w:val="00C710E7"/>
    <w:rsid w:val="00C85B8C"/>
    <w:rsid w:val="00C94EC9"/>
    <w:rsid w:val="00C96DC3"/>
    <w:rsid w:val="00CA300A"/>
    <w:rsid w:val="00CB3136"/>
    <w:rsid w:val="00CB5D49"/>
    <w:rsid w:val="00CC417D"/>
    <w:rsid w:val="00CD0F1A"/>
    <w:rsid w:val="00CE12D6"/>
    <w:rsid w:val="00CE6A48"/>
    <w:rsid w:val="00CF2540"/>
    <w:rsid w:val="00D0616F"/>
    <w:rsid w:val="00D26A19"/>
    <w:rsid w:val="00D55DF4"/>
    <w:rsid w:val="00D6646A"/>
    <w:rsid w:val="00D74DC9"/>
    <w:rsid w:val="00D91937"/>
    <w:rsid w:val="00D92DBA"/>
    <w:rsid w:val="00DA1B40"/>
    <w:rsid w:val="00DA44E2"/>
    <w:rsid w:val="00DD5869"/>
    <w:rsid w:val="00DD6982"/>
    <w:rsid w:val="00DE1ED8"/>
    <w:rsid w:val="00DE43C2"/>
    <w:rsid w:val="00DF49A4"/>
    <w:rsid w:val="00E12FFE"/>
    <w:rsid w:val="00E1443A"/>
    <w:rsid w:val="00E20255"/>
    <w:rsid w:val="00E20349"/>
    <w:rsid w:val="00E56942"/>
    <w:rsid w:val="00E72EA2"/>
    <w:rsid w:val="00EA2B9C"/>
    <w:rsid w:val="00EC58C5"/>
    <w:rsid w:val="00ED17A0"/>
    <w:rsid w:val="00EE31C7"/>
    <w:rsid w:val="00F0067E"/>
    <w:rsid w:val="00F07A7D"/>
    <w:rsid w:val="00F1222C"/>
    <w:rsid w:val="00F133F7"/>
    <w:rsid w:val="00F179BC"/>
    <w:rsid w:val="00F21E6E"/>
    <w:rsid w:val="00F425B0"/>
    <w:rsid w:val="00F54174"/>
    <w:rsid w:val="00F61871"/>
    <w:rsid w:val="00F87E7C"/>
    <w:rsid w:val="00F91689"/>
    <w:rsid w:val="00F9264C"/>
    <w:rsid w:val="00F97C53"/>
    <w:rsid w:val="00FA1D0E"/>
    <w:rsid w:val="00FA2DE8"/>
    <w:rsid w:val="00FC56D1"/>
    <w:rsid w:val="00FF3B4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6CC30"/>
  <w15:docId w15:val="{D6C72014-295D-4181-AC24-EACD5BC9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B68"/>
  </w:style>
  <w:style w:type="paragraph" w:styleId="Heading1">
    <w:name w:val="heading 1"/>
    <w:basedOn w:val="Normal"/>
    <w:next w:val="Normal"/>
    <w:link w:val="Heading1Char"/>
    <w:uiPriority w:val="9"/>
    <w:qFormat/>
    <w:rsid w:val="003C3B68"/>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semiHidden/>
    <w:unhideWhenUsed/>
    <w:qFormat/>
    <w:rsid w:val="003C3B68"/>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Heading3">
    <w:name w:val="heading 3"/>
    <w:basedOn w:val="Normal"/>
    <w:next w:val="Normal"/>
    <w:link w:val="Heading3Char"/>
    <w:uiPriority w:val="9"/>
    <w:semiHidden/>
    <w:unhideWhenUsed/>
    <w:qFormat/>
    <w:rsid w:val="003C3B68"/>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Heading4">
    <w:name w:val="heading 4"/>
    <w:basedOn w:val="Normal"/>
    <w:next w:val="Normal"/>
    <w:link w:val="Heading4Char"/>
    <w:uiPriority w:val="9"/>
    <w:semiHidden/>
    <w:unhideWhenUsed/>
    <w:qFormat/>
    <w:rsid w:val="003C3B68"/>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rsid w:val="003C3B68"/>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rsid w:val="003C3B68"/>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3C3B68"/>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3C3B68"/>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3C3B68"/>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1DD0"/>
    <w:rPr>
      <w:rFonts w:ascii="Tahoma" w:hAnsi="Tahoma" w:cs="Tahoma"/>
      <w:sz w:val="16"/>
      <w:szCs w:val="16"/>
    </w:rPr>
  </w:style>
  <w:style w:type="paragraph" w:styleId="Header">
    <w:name w:val="header"/>
    <w:basedOn w:val="Normal"/>
    <w:rsid w:val="009E19F5"/>
    <w:pPr>
      <w:tabs>
        <w:tab w:val="center" w:pos="4320"/>
        <w:tab w:val="right" w:pos="8640"/>
      </w:tabs>
    </w:pPr>
  </w:style>
  <w:style w:type="paragraph" w:styleId="Footer">
    <w:name w:val="footer"/>
    <w:basedOn w:val="Normal"/>
    <w:link w:val="FooterChar"/>
    <w:rsid w:val="009E19F5"/>
    <w:pPr>
      <w:tabs>
        <w:tab w:val="center" w:pos="4320"/>
        <w:tab w:val="right" w:pos="8640"/>
      </w:tabs>
    </w:pPr>
  </w:style>
  <w:style w:type="table" w:styleId="TableGrid">
    <w:name w:val="Table Grid"/>
    <w:basedOn w:val="TableNormal"/>
    <w:uiPriority w:val="59"/>
    <w:rsid w:val="0070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link w:val="NoSpacingChar"/>
    <w:uiPriority w:val="1"/>
    <w:qFormat/>
    <w:rsid w:val="003C3B68"/>
    <w:pPr>
      <w:spacing w:after="0" w:line="240" w:lineRule="auto"/>
    </w:pPr>
  </w:style>
  <w:style w:type="paragraph" w:styleId="ListParagraph">
    <w:name w:val="List Paragraph"/>
    <w:basedOn w:val="Normal"/>
    <w:uiPriority w:val="34"/>
    <w:qFormat/>
    <w:rsid w:val="003C3B68"/>
    <w:pPr>
      <w:ind w:left="720"/>
      <w:contextualSpacing/>
    </w:pPr>
  </w:style>
  <w:style w:type="character" w:styleId="Hyperlink">
    <w:name w:val="Hyperlink"/>
    <w:basedOn w:val="DefaultParagraphFont"/>
    <w:uiPriority w:val="99"/>
    <w:unhideWhenUsed/>
    <w:rsid w:val="00D26A19"/>
    <w:rPr>
      <w:color w:val="0000FF"/>
      <w:u w:val="single"/>
    </w:rPr>
  </w:style>
  <w:style w:type="character" w:customStyle="1" w:styleId="Heading1Char">
    <w:name w:val="Heading 1 Char"/>
    <w:basedOn w:val="DefaultParagraphFont"/>
    <w:link w:val="Heading1"/>
    <w:uiPriority w:val="9"/>
    <w:rsid w:val="003C3B68"/>
    <w:rPr>
      <w:rFonts w:eastAsiaTheme="majorEastAsia" w:cstheme="majorBidi"/>
      <w:caps/>
      <w:color w:val="632423" w:themeColor="accent2" w:themeShade="80"/>
      <w:spacing w:val="20"/>
      <w:sz w:val="28"/>
      <w:szCs w:val="28"/>
    </w:rPr>
  </w:style>
  <w:style w:type="character" w:customStyle="1" w:styleId="Heading2Char">
    <w:name w:val="Heading 2 Char"/>
    <w:basedOn w:val="DefaultParagraphFont"/>
    <w:link w:val="Heading2"/>
    <w:uiPriority w:val="9"/>
    <w:semiHidden/>
    <w:rsid w:val="003C3B68"/>
    <w:rPr>
      <w:caps/>
      <w:color w:val="632423" w:themeColor="accent2" w:themeShade="80"/>
      <w:spacing w:val="15"/>
      <w:sz w:val="24"/>
      <w:szCs w:val="24"/>
    </w:rPr>
  </w:style>
  <w:style w:type="character" w:customStyle="1" w:styleId="Heading3Char">
    <w:name w:val="Heading 3 Char"/>
    <w:basedOn w:val="DefaultParagraphFont"/>
    <w:link w:val="Heading3"/>
    <w:uiPriority w:val="9"/>
    <w:semiHidden/>
    <w:rsid w:val="003C3B68"/>
    <w:rPr>
      <w:rFonts w:eastAsiaTheme="majorEastAsia" w:cstheme="majorBidi"/>
      <w:caps/>
      <w:color w:val="622423" w:themeColor="accent2" w:themeShade="7F"/>
      <w:sz w:val="24"/>
      <w:szCs w:val="24"/>
    </w:rPr>
  </w:style>
  <w:style w:type="character" w:customStyle="1" w:styleId="Heading4Char">
    <w:name w:val="Heading 4 Char"/>
    <w:basedOn w:val="DefaultParagraphFont"/>
    <w:link w:val="Heading4"/>
    <w:uiPriority w:val="9"/>
    <w:semiHidden/>
    <w:rsid w:val="003C3B68"/>
    <w:rPr>
      <w:rFonts w:eastAsiaTheme="majorEastAsia" w:cstheme="majorBidi"/>
      <w:caps/>
      <w:color w:val="622423" w:themeColor="accent2" w:themeShade="7F"/>
      <w:spacing w:val="10"/>
    </w:rPr>
  </w:style>
  <w:style w:type="character" w:customStyle="1" w:styleId="Heading5Char">
    <w:name w:val="Heading 5 Char"/>
    <w:basedOn w:val="DefaultParagraphFont"/>
    <w:link w:val="Heading5"/>
    <w:uiPriority w:val="9"/>
    <w:semiHidden/>
    <w:rsid w:val="003C3B68"/>
    <w:rPr>
      <w:rFonts w:eastAsiaTheme="majorEastAsia" w:cstheme="majorBidi"/>
      <w:caps/>
      <w:color w:val="622423" w:themeColor="accent2" w:themeShade="7F"/>
      <w:spacing w:val="10"/>
    </w:rPr>
  </w:style>
  <w:style w:type="character" w:customStyle="1" w:styleId="Heading6Char">
    <w:name w:val="Heading 6 Char"/>
    <w:basedOn w:val="DefaultParagraphFont"/>
    <w:link w:val="Heading6"/>
    <w:uiPriority w:val="9"/>
    <w:semiHidden/>
    <w:rsid w:val="003C3B68"/>
    <w:rPr>
      <w:rFonts w:eastAsiaTheme="majorEastAsia" w:cstheme="majorBidi"/>
      <w:caps/>
      <w:color w:val="943634" w:themeColor="accent2" w:themeShade="BF"/>
      <w:spacing w:val="10"/>
    </w:rPr>
  </w:style>
  <w:style w:type="character" w:customStyle="1" w:styleId="Heading7Char">
    <w:name w:val="Heading 7 Char"/>
    <w:basedOn w:val="DefaultParagraphFont"/>
    <w:link w:val="Heading7"/>
    <w:uiPriority w:val="9"/>
    <w:semiHidden/>
    <w:rsid w:val="003C3B68"/>
    <w:rPr>
      <w:rFonts w:eastAsiaTheme="majorEastAsia" w:cstheme="majorBidi"/>
      <w:i/>
      <w:iCs/>
      <w:caps/>
      <w:color w:val="943634" w:themeColor="accent2" w:themeShade="BF"/>
      <w:spacing w:val="10"/>
    </w:rPr>
  </w:style>
  <w:style w:type="character" w:customStyle="1" w:styleId="Heading8Char">
    <w:name w:val="Heading 8 Char"/>
    <w:basedOn w:val="DefaultParagraphFont"/>
    <w:link w:val="Heading8"/>
    <w:uiPriority w:val="9"/>
    <w:semiHidden/>
    <w:rsid w:val="003C3B68"/>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3C3B68"/>
    <w:rPr>
      <w:rFonts w:eastAsiaTheme="majorEastAsia" w:cstheme="majorBidi"/>
      <w:i/>
      <w:iCs/>
      <w:caps/>
      <w:spacing w:val="10"/>
      <w:sz w:val="20"/>
      <w:szCs w:val="20"/>
    </w:rPr>
  </w:style>
  <w:style w:type="paragraph" w:styleId="Caption">
    <w:name w:val="caption"/>
    <w:basedOn w:val="Normal"/>
    <w:next w:val="Normal"/>
    <w:uiPriority w:val="35"/>
    <w:semiHidden/>
    <w:unhideWhenUsed/>
    <w:qFormat/>
    <w:rsid w:val="003C3B68"/>
    <w:rPr>
      <w:caps/>
      <w:spacing w:val="10"/>
      <w:sz w:val="18"/>
      <w:szCs w:val="18"/>
    </w:rPr>
  </w:style>
  <w:style w:type="paragraph" w:styleId="Title">
    <w:name w:val="Title"/>
    <w:basedOn w:val="Normal"/>
    <w:next w:val="Normal"/>
    <w:link w:val="TitleChar"/>
    <w:uiPriority w:val="10"/>
    <w:qFormat/>
    <w:rsid w:val="003C3B68"/>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3C3B68"/>
    <w:rPr>
      <w:rFonts w:eastAsiaTheme="majorEastAsia" w:cstheme="majorBidi"/>
      <w:caps/>
      <w:color w:val="632423" w:themeColor="accent2" w:themeShade="80"/>
      <w:spacing w:val="50"/>
      <w:sz w:val="44"/>
      <w:szCs w:val="44"/>
    </w:rPr>
  </w:style>
  <w:style w:type="paragraph" w:styleId="Subtitle">
    <w:name w:val="Subtitle"/>
    <w:basedOn w:val="Normal"/>
    <w:next w:val="Normal"/>
    <w:link w:val="SubtitleChar"/>
    <w:uiPriority w:val="11"/>
    <w:qFormat/>
    <w:rsid w:val="003C3B68"/>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3C3B68"/>
    <w:rPr>
      <w:rFonts w:eastAsiaTheme="majorEastAsia" w:cstheme="majorBidi"/>
      <w:caps/>
      <w:spacing w:val="20"/>
      <w:sz w:val="18"/>
      <w:szCs w:val="18"/>
    </w:rPr>
  </w:style>
  <w:style w:type="character" w:styleId="Strong">
    <w:name w:val="Strong"/>
    <w:uiPriority w:val="22"/>
    <w:qFormat/>
    <w:rsid w:val="003C3B68"/>
    <w:rPr>
      <w:b/>
      <w:bCs/>
      <w:color w:val="943634" w:themeColor="accent2" w:themeShade="BF"/>
      <w:spacing w:val="5"/>
    </w:rPr>
  </w:style>
  <w:style w:type="character" w:styleId="Emphasis">
    <w:name w:val="Emphasis"/>
    <w:uiPriority w:val="20"/>
    <w:qFormat/>
    <w:rsid w:val="003C3B68"/>
    <w:rPr>
      <w:caps/>
      <w:spacing w:val="5"/>
      <w:sz w:val="20"/>
      <w:szCs w:val="20"/>
    </w:rPr>
  </w:style>
  <w:style w:type="paragraph" w:styleId="Quote">
    <w:name w:val="Quote"/>
    <w:basedOn w:val="Normal"/>
    <w:next w:val="Normal"/>
    <w:link w:val="QuoteChar"/>
    <w:uiPriority w:val="29"/>
    <w:qFormat/>
    <w:rsid w:val="003C3B68"/>
    <w:rPr>
      <w:i/>
      <w:iCs/>
    </w:rPr>
  </w:style>
  <w:style w:type="character" w:customStyle="1" w:styleId="QuoteChar">
    <w:name w:val="Quote Char"/>
    <w:basedOn w:val="DefaultParagraphFont"/>
    <w:link w:val="Quote"/>
    <w:uiPriority w:val="29"/>
    <w:rsid w:val="003C3B68"/>
    <w:rPr>
      <w:rFonts w:eastAsiaTheme="majorEastAsia" w:cstheme="majorBidi"/>
      <w:i/>
      <w:iCs/>
    </w:rPr>
  </w:style>
  <w:style w:type="paragraph" w:styleId="IntenseQuote">
    <w:name w:val="Intense Quote"/>
    <w:basedOn w:val="Normal"/>
    <w:next w:val="Normal"/>
    <w:link w:val="IntenseQuoteChar"/>
    <w:uiPriority w:val="30"/>
    <w:qFormat/>
    <w:rsid w:val="003C3B68"/>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3C3B68"/>
    <w:rPr>
      <w:rFonts w:eastAsiaTheme="majorEastAsia" w:cstheme="majorBidi"/>
      <w:caps/>
      <w:color w:val="622423" w:themeColor="accent2" w:themeShade="7F"/>
      <w:spacing w:val="5"/>
      <w:sz w:val="20"/>
      <w:szCs w:val="20"/>
    </w:rPr>
  </w:style>
  <w:style w:type="character" w:styleId="SubtleEmphasis">
    <w:name w:val="Subtle Emphasis"/>
    <w:uiPriority w:val="19"/>
    <w:qFormat/>
    <w:rsid w:val="003C3B68"/>
    <w:rPr>
      <w:i/>
      <w:iCs/>
    </w:rPr>
  </w:style>
  <w:style w:type="character" w:styleId="IntenseEmphasis">
    <w:name w:val="Intense Emphasis"/>
    <w:uiPriority w:val="21"/>
    <w:qFormat/>
    <w:rsid w:val="003C3B68"/>
    <w:rPr>
      <w:i/>
      <w:iCs/>
      <w:caps/>
      <w:spacing w:val="10"/>
      <w:sz w:val="20"/>
      <w:szCs w:val="20"/>
    </w:rPr>
  </w:style>
  <w:style w:type="character" w:styleId="SubtleReference">
    <w:name w:val="Subtle Reference"/>
    <w:basedOn w:val="DefaultParagraphFont"/>
    <w:uiPriority w:val="31"/>
    <w:qFormat/>
    <w:rsid w:val="003C3B68"/>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3C3B68"/>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3C3B68"/>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3C3B68"/>
    <w:pPr>
      <w:outlineLvl w:val="9"/>
    </w:pPr>
  </w:style>
  <w:style w:type="character" w:customStyle="1" w:styleId="NoSpacingChar">
    <w:name w:val="No Spacing Char"/>
    <w:basedOn w:val="DefaultParagraphFont"/>
    <w:link w:val="NoSpacing"/>
    <w:uiPriority w:val="1"/>
    <w:rsid w:val="003C3B68"/>
  </w:style>
  <w:style w:type="paragraph" w:customStyle="1" w:styleId="Default">
    <w:name w:val="Default"/>
    <w:rsid w:val="006E0E29"/>
    <w:pPr>
      <w:autoSpaceDE w:val="0"/>
      <w:autoSpaceDN w:val="0"/>
      <w:adjustRightInd w:val="0"/>
      <w:spacing w:after="0" w:line="240" w:lineRule="auto"/>
    </w:pPr>
    <w:rPr>
      <w:rFonts w:ascii="Arial" w:eastAsiaTheme="minorHAnsi" w:hAnsi="Arial" w:cs="Arial"/>
      <w:color w:val="000000"/>
      <w:sz w:val="24"/>
      <w:szCs w:val="24"/>
      <w:lang w:bidi="ar-SA"/>
    </w:rPr>
  </w:style>
  <w:style w:type="character" w:customStyle="1" w:styleId="nobr1">
    <w:name w:val="nobr1"/>
    <w:basedOn w:val="DefaultParagraphFont"/>
    <w:rsid w:val="00024CA1"/>
  </w:style>
  <w:style w:type="paragraph" w:styleId="BodyText">
    <w:name w:val="Body Text"/>
    <w:basedOn w:val="Normal"/>
    <w:link w:val="BodyTextChar"/>
    <w:rsid w:val="00DE43C2"/>
    <w:pPr>
      <w:spacing w:after="0" w:line="240" w:lineRule="auto"/>
      <w:jc w:val="both"/>
    </w:pPr>
    <w:rPr>
      <w:rFonts w:ascii="Arial" w:eastAsia="Times New Roman" w:hAnsi="Arial" w:cs="Times New Roman"/>
      <w:szCs w:val="20"/>
      <w:lang w:bidi="ar-SA"/>
    </w:rPr>
  </w:style>
  <w:style w:type="character" w:customStyle="1" w:styleId="BodyTextChar">
    <w:name w:val="Body Text Char"/>
    <w:basedOn w:val="DefaultParagraphFont"/>
    <w:link w:val="BodyText"/>
    <w:rsid w:val="00DE43C2"/>
    <w:rPr>
      <w:rFonts w:ascii="Arial" w:eastAsia="Times New Roman" w:hAnsi="Arial" w:cs="Times New Roman"/>
      <w:szCs w:val="20"/>
      <w:lang w:bidi="ar-SA"/>
    </w:rPr>
  </w:style>
  <w:style w:type="paragraph" w:styleId="BodyText2">
    <w:name w:val="Body Text 2"/>
    <w:basedOn w:val="Normal"/>
    <w:link w:val="BodyText2Char"/>
    <w:rsid w:val="00DE43C2"/>
    <w:pPr>
      <w:spacing w:after="0" w:line="240" w:lineRule="auto"/>
      <w:jc w:val="both"/>
    </w:pPr>
    <w:rPr>
      <w:rFonts w:ascii="Arial" w:eastAsia="Times New Roman" w:hAnsi="Arial" w:cs="Times New Roman"/>
      <w:sz w:val="24"/>
      <w:szCs w:val="20"/>
      <w:lang w:bidi="ar-SA"/>
    </w:rPr>
  </w:style>
  <w:style w:type="character" w:customStyle="1" w:styleId="BodyText2Char">
    <w:name w:val="Body Text 2 Char"/>
    <w:basedOn w:val="DefaultParagraphFont"/>
    <w:link w:val="BodyText2"/>
    <w:rsid w:val="00DE43C2"/>
    <w:rPr>
      <w:rFonts w:ascii="Arial" w:eastAsia="Times New Roman" w:hAnsi="Arial" w:cs="Times New Roman"/>
      <w:sz w:val="24"/>
      <w:szCs w:val="20"/>
      <w:lang w:bidi="ar-SA"/>
    </w:rPr>
  </w:style>
  <w:style w:type="character" w:styleId="CommentReference">
    <w:name w:val="annotation reference"/>
    <w:basedOn w:val="DefaultParagraphFont"/>
    <w:uiPriority w:val="99"/>
    <w:semiHidden/>
    <w:unhideWhenUsed/>
    <w:rsid w:val="007439A3"/>
    <w:rPr>
      <w:sz w:val="16"/>
      <w:szCs w:val="16"/>
    </w:rPr>
  </w:style>
  <w:style w:type="paragraph" w:styleId="CommentText">
    <w:name w:val="annotation text"/>
    <w:basedOn w:val="Normal"/>
    <w:link w:val="CommentTextChar"/>
    <w:uiPriority w:val="99"/>
    <w:semiHidden/>
    <w:unhideWhenUsed/>
    <w:rsid w:val="007439A3"/>
    <w:pPr>
      <w:spacing w:line="240" w:lineRule="auto"/>
    </w:pPr>
    <w:rPr>
      <w:sz w:val="20"/>
      <w:szCs w:val="20"/>
    </w:rPr>
  </w:style>
  <w:style w:type="character" w:customStyle="1" w:styleId="CommentTextChar">
    <w:name w:val="Comment Text Char"/>
    <w:basedOn w:val="DefaultParagraphFont"/>
    <w:link w:val="CommentText"/>
    <w:uiPriority w:val="99"/>
    <w:semiHidden/>
    <w:rsid w:val="007439A3"/>
    <w:rPr>
      <w:sz w:val="20"/>
      <w:szCs w:val="20"/>
    </w:rPr>
  </w:style>
  <w:style w:type="paragraph" w:styleId="CommentSubject">
    <w:name w:val="annotation subject"/>
    <w:basedOn w:val="CommentText"/>
    <w:next w:val="CommentText"/>
    <w:link w:val="CommentSubjectChar"/>
    <w:uiPriority w:val="99"/>
    <w:semiHidden/>
    <w:unhideWhenUsed/>
    <w:rsid w:val="007439A3"/>
    <w:rPr>
      <w:b/>
      <w:bCs/>
    </w:rPr>
  </w:style>
  <w:style w:type="character" w:customStyle="1" w:styleId="CommentSubjectChar">
    <w:name w:val="Comment Subject Char"/>
    <w:basedOn w:val="CommentTextChar"/>
    <w:link w:val="CommentSubject"/>
    <w:uiPriority w:val="99"/>
    <w:semiHidden/>
    <w:rsid w:val="007439A3"/>
    <w:rPr>
      <w:b/>
      <w:bCs/>
      <w:sz w:val="20"/>
      <w:szCs w:val="20"/>
    </w:rPr>
  </w:style>
  <w:style w:type="character" w:customStyle="1" w:styleId="FooterChar">
    <w:name w:val="Footer Char"/>
    <w:basedOn w:val="DefaultParagraphFont"/>
    <w:link w:val="Footer"/>
    <w:rsid w:val="007439A3"/>
  </w:style>
  <w:style w:type="paragraph" w:customStyle="1" w:styleId="MacPacTrailer">
    <w:name w:val="MacPac Trailer"/>
    <w:rsid w:val="007439A3"/>
    <w:pPr>
      <w:widowControl w:val="0"/>
      <w:spacing w:after="0" w:line="200" w:lineRule="exact"/>
    </w:pPr>
    <w:rPr>
      <w:rFonts w:ascii="Times New Roman" w:eastAsia="Times New Roman" w:hAnsi="Times New Roman" w:cs="Times New Roman"/>
      <w:sz w:val="16"/>
      <w:lang w:bidi="ar-SA"/>
    </w:rPr>
  </w:style>
  <w:style w:type="character" w:styleId="PlaceholderText">
    <w:name w:val="Placeholder Text"/>
    <w:basedOn w:val="DefaultParagraphFont"/>
    <w:uiPriority w:val="99"/>
    <w:semiHidden/>
    <w:rsid w:val="007439A3"/>
    <w:rPr>
      <w:color w:val="808080"/>
    </w:rPr>
  </w:style>
  <w:style w:type="paragraph" w:styleId="Revision">
    <w:name w:val="Revision"/>
    <w:hidden/>
    <w:uiPriority w:val="99"/>
    <w:semiHidden/>
    <w:rsid w:val="005B30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54343">
      <w:bodyDiv w:val="1"/>
      <w:marLeft w:val="0"/>
      <w:marRight w:val="0"/>
      <w:marTop w:val="0"/>
      <w:marBottom w:val="0"/>
      <w:divBdr>
        <w:top w:val="none" w:sz="0" w:space="0" w:color="auto"/>
        <w:left w:val="none" w:sz="0" w:space="0" w:color="auto"/>
        <w:bottom w:val="none" w:sz="0" w:space="0" w:color="auto"/>
        <w:right w:val="none" w:sz="0" w:space="0" w:color="auto"/>
      </w:divBdr>
    </w:div>
    <w:div w:id="341201592">
      <w:bodyDiv w:val="1"/>
      <w:marLeft w:val="0"/>
      <w:marRight w:val="0"/>
      <w:marTop w:val="0"/>
      <w:marBottom w:val="0"/>
      <w:divBdr>
        <w:top w:val="none" w:sz="0" w:space="0" w:color="auto"/>
        <w:left w:val="none" w:sz="0" w:space="0" w:color="auto"/>
        <w:bottom w:val="none" w:sz="0" w:space="0" w:color="auto"/>
        <w:right w:val="none" w:sz="0" w:space="0" w:color="auto"/>
      </w:divBdr>
    </w:div>
    <w:div w:id="625965227">
      <w:bodyDiv w:val="1"/>
      <w:marLeft w:val="0"/>
      <w:marRight w:val="0"/>
      <w:marTop w:val="0"/>
      <w:marBottom w:val="0"/>
      <w:divBdr>
        <w:top w:val="none" w:sz="0" w:space="0" w:color="auto"/>
        <w:left w:val="none" w:sz="0" w:space="0" w:color="auto"/>
        <w:bottom w:val="none" w:sz="0" w:space="0" w:color="auto"/>
        <w:right w:val="none" w:sz="0" w:space="0" w:color="auto"/>
      </w:divBdr>
    </w:div>
    <w:div w:id="768548899">
      <w:bodyDiv w:val="1"/>
      <w:marLeft w:val="0"/>
      <w:marRight w:val="0"/>
      <w:marTop w:val="0"/>
      <w:marBottom w:val="0"/>
      <w:divBdr>
        <w:top w:val="none" w:sz="0" w:space="0" w:color="auto"/>
        <w:left w:val="none" w:sz="0" w:space="0" w:color="auto"/>
        <w:bottom w:val="none" w:sz="0" w:space="0" w:color="auto"/>
        <w:right w:val="none" w:sz="0" w:space="0" w:color="auto"/>
      </w:divBdr>
    </w:div>
    <w:div w:id="101669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Links>
    <vt:vector size="6" baseType="variant">
      <vt:variant>
        <vt:i4>6357067</vt:i4>
      </vt:variant>
      <vt:variant>
        <vt:i4>0</vt:i4>
      </vt:variant>
      <vt:variant>
        <vt:i4>0</vt:i4>
      </vt:variant>
      <vt:variant>
        <vt:i4>5</vt:i4>
      </vt:variant>
      <vt:variant>
        <vt:lpwstr>mailto:eholt@ci.sausalito.ca.us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Sergeant Brandon Rodgers</dc:creator>
  <cp:lastModifiedBy>Lieutenant Brandon Rodgers</cp:lastModifiedBy>
  <cp:revision>4</cp:revision>
  <cp:lastPrinted>2023-11-29T16:38:00Z</cp:lastPrinted>
  <dcterms:created xsi:type="dcterms:W3CDTF">2026-03-11T16:47:00Z</dcterms:created>
  <dcterms:modified xsi:type="dcterms:W3CDTF">2026-04-13T22:20:00Z</dcterms:modified>
</cp:coreProperties>
</file>